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94" w:rsidRDefault="00524C94" w:rsidP="00524C9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Общее собрание 02 сентября 2015 года</w:t>
      </w:r>
    </w:p>
    <w:p w:rsidR="00524C94" w:rsidRDefault="00524C94" w:rsidP="00524C9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24C94" w:rsidRPr="002B1AED" w:rsidRDefault="00524C94" w:rsidP="00524C94">
      <w:pPr>
        <w:widowControl w:val="0"/>
        <w:autoSpaceDE w:val="0"/>
        <w:autoSpaceDN w:val="0"/>
        <w:adjustRightInd w:val="0"/>
        <w:jc w:val="both"/>
      </w:pPr>
      <w:r w:rsidRPr="002B1AED">
        <w:rPr>
          <w:b/>
        </w:rPr>
        <w:t>Принято решение:</w:t>
      </w:r>
      <w:r w:rsidRPr="002B1AED">
        <w:t xml:space="preserve"> утвердить следующие внутренние документы Ассоциации в новой редакции:</w:t>
      </w:r>
    </w:p>
    <w:p w:rsidR="00524C94" w:rsidRPr="002B1AED" w:rsidRDefault="00524C94" w:rsidP="00524C94">
      <w:pPr>
        <w:pStyle w:val="a4"/>
        <w:ind w:left="0" w:firstLine="567"/>
      </w:pPr>
      <w:r w:rsidRPr="002B1AED">
        <w:t>- Перечень видов работ,</w:t>
      </w:r>
      <w:r w:rsidRPr="002B1AED">
        <w:rPr>
          <w:b/>
        </w:rPr>
        <w:t xml:space="preserve"> </w:t>
      </w:r>
      <w:r w:rsidRPr="002B1AED">
        <w:t>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«ПроектСити» к сфере деятельности членов Ассоциации «Объединение проектировщиков «ПроектСити» (в новой редакции);</w:t>
      </w:r>
    </w:p>
    <w:p w:rsidR="00524C94" w:rsidRPr="002B1AED" w:rsidRDefault="00524C94" w:rsidP="00524C94">
      <w:pPr>
        <w:widowControl w:val="0"/>
        <w:ind w:firstLine="567"/>
      </w:pPr>
      <w:r w:rsidRPr="002B1AED">
        <w:t>- Правила контроля</w:t>
      </w:r>
      <w:r w:rsidRPr="002B1AED">
        <w:rPr>
          <w:b/>
        </w:rPr>
        <w:t xml:space="preserve"> </w:t>
      </w:r>
      <w:r w:rsidRPr="002B1AED">
        <w:t>в области саморегулирования (в новой редакции);</w:t>
      </w:r>
    </w:p>
    <w:p w:rsidR="00524C94" w:rsidRPr="002B1AED" w:rsidRDefault="00524C94" w:rsidP="00524C94">
      <w:pPr>
        <w:widowControl w:val="0"/>
        <w:autoSpaceDE w:val="0"/>
        <w:autoSpaceDN w:val="0"/>
        <w:adjustRightInd w:val="0"/>
        <w:ind w:firstLine="567"/>
        <w:jc w:val="both"/>
      </w:pPr>
      <w:r w:rsidRPr="002B1AED">
        <w:t>- Правила саморегулирования (в новой редакции);</w:t>
      </w:r>
    </w:p>
    <w:p w:rsidR="00524C94" w:rsidRPr="002B1AED" w:rsidRDefault="00524C94" w:rsidP="00524C94">
      <w:pPr>
        <w:widowControl w:val="0"/>
        <w:autoSpaceDE w:val="0"/>
        <w:autoSpaceDN w:val="0"/>
        <w:adjustRightInd w:val="0"/>
        <w:ind w:firstLine="567"/>
        <w:jc w:val="both"/>
      </w:pPr>
      <w:r w:rsidRPr="002B1AED">
        <w:t>- Положение о системе мер дисциплинарного воздействия (в новой редакции);</w:t>
      </w:r>
    </w:p>
    <w:p w:rsidR="00524C94" w:rsidRPr="002B1AED" w:rsidRDefault="00524C94" w:rsidP="00524C9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B1AED">
        <w:rPr>
          <w:rFonts w:ascii="Times New Roman" w:hAnsi="Times New Roman" w:cs="Times New Roman"/>
          <w:bCs/>
          <w:sz w:val="24"/>
          <w:szCs w:val="24"/>
        </w:rPr>
        <w:t xml:space="preserve">-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опасных, технически сложных и уникальных объектов, объектов использования атомной энергии </w:t>
      </w:r>
      <w:r w:rsidRPr="002B1AED">
        <w:rPr>
          <w:rFonts w:ascii="Times New Roman" w:hAnsi="Times New Roman" w:cs="Times New Roman"/>
          <w:sz w:val="24"/>
          <w:szCs w:val="24"/>
        </w:rPr>
        <w:t>(в новой редакции);</w:t>
      </w:r>
    </w:p>
    <w:p w:rsidR="00524C94" w:rsidRPr="002B1AED" w:rsidRDefault="00524C94" w:rsidP="00524C94">
      <w:pPr>
        <w:ind w:firstLine="567"/>
      </w:pPr>
      <w:r w:rsidRPr="002B1AED">
        <w:t>- Требования к выдаче свидетельств о допуске к работам</w:t>
      </w:r>
      <w:r w:rsidRPr="002B1AED">
        <w:rPr>
          <w:b/>
        </w:rPr>
        <w:t xml:space="preserve"> </w:t>
      </w:r>
      <w:r w:rsidRPr="002B1AED">
        <w:t>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редакции);</w:t>
      </w:r>
    </w:p>
    <w:p w:rsidR="00524C94" w:rsidRPr="002B1AED" w:rsidRDefault="00524C94" w:rsidP="00524C94">
      <w:pPr>
        <w:widowControl w:val="0"/>
        <w:ind w:firstLine="567"/>
      </w:pPr>
      <w:r w:rsidRPr="002B1AED">
        <w:t>- Требования к выдаче свидетельств о допуске к работам</w:t>
      </w:r>
      <w:r w:rsidRPr="002B1AED">
        <w:rPr>
          <w:b/>
        </w:rPr>
        <w:t xml:space="preserve"> </w:t>
      </w:r>
      <w:r w:rsidRPr="002B1AED">
        <w:t>по подготовке проектной документации, которые оказывают влияние на безопасность объектов использования атомной энергии (в новой редакции);</w:t>
      </w:r>
    </w:p>
    <w:p w:rsidR="00524C94" w:rsidRPr="002B1AED" w:rsidRDefault="00524C94" w:rsidP="00524C94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ED">
        <w:rPr>
          <w:rFonts w:ascii="Times New Roman" w:hAnsi="Times New Roman" w:cs="Times New Roman"/>
          <w:sz w:val="24"/>
          <w:szCs w:val="24"/>
        </w:rPr>
        <w:t xml:space="preserve">- Требования к членству </w:t>
      </w:r>
      <w:r w:rsidRPr="002B1AED">
        <w:rPr>
          <w:rStyle w:val="ac"/>
          <w:rFonts w:ascii="Times New Roman" w:eastAsia="Arial Unicode MS" w:hAnsi="Times New Roman" w:cs="Times New Roman"/>
          <w:i w:val="0"/>
          <w:sz w:val="24"/>
          <w:szCs w:val="24"/>
        </w:rPr>
        <w:t>в Ассоциации</w:t>
      </w:r>
      <w:r w:rsidRPr="002B1AED">
        <w:rPr>
          <w:rStyle w:val="ac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B1AED">
        <w:rPr>
          <w:rFonts w:ascii="Times New Roman" w:hAnsi="Times New Roman" w:cs="Times New Roman"/>
          <w:sz w:val="24"/>
          <w:szCs w:val="24"/>
        </w:rPr>
        <w:t>«Объединение проектировщиков «ПроектСити</w:t>
      </w:r>
      <w:r w:rsidRPr="002B1AED">
        <w:rPr>
          <w:rStyle w:val="ac"/>
          <w:rFonts w:ascii="Times New Roman" w:eastAsia="Arial Unicode MS" w:hAnsi="Times New Roman" w:cs="Times New Roman"/>
          <w:i w:val="0"/>
          <w:sz w:val="24"/>
          <w:szCs w:val="24"/>
        </w:rPr>
        <w:t>»</w:t>
      </w:r>
      <w:r w:rsidRPr="002B1AED">
        <w:rPr>
          <w:rFonts w:ascii="Times New Roman" w:hAnsi="Times New Roman" w:cs="Times New Roman"/>
          <w:sz w:val="24"/>
          <w:szCs w:val="24"/>
        </w:rPr>
        <w:t xml:space="preserve"> (в новой редакции).</w:t>
      </w:r>
    </w:p>
    <w:p w:rsidR="00524C94" w:rsidRPr="002B1AED" w:rsidRDefault="00524C94" w:rsidP="00524C9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24C94" w:rsidRPr="002B1AED" w:rsidRDefault="00524C94" w:rsidP="00524C94">
      <w:pPr>
        <w:pStyle w:val="6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B1AED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2B1AED">
        <w:rPr>
          <w:rFonts w:ascii="Times New Roman" w:hAnsi="Times New Roman" w:cs="Times New Roman"/>
          <w:sz w:val="24"/>
          <w:szCs w:val="24"/>
        </w:rPr>
        <w:t xml:space="preserve"> признать утратившими силу следующие внутренние документы Ассоциации: </w:t>
      </w:r>
    </w:p>
    <w:p w:rsidR="00524C94" w:rsidRPr="002B1AED" w:rsidRDefault="00524C94" w:rsidP="00524C94">
      <w:pPr>
        <w:pStyle w:val="60"/>
        <w:numPr>
          <w:ilvl w:val="0"/>
          <w:numId w:val="31"/>
        </w:numPr>
        <w:shd w:val="clear" w:color="auto" w:fill="auto"/>
        <w:spacing w:before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1AED">
        <w:rPr>
          <w:rFonts w:ascii="Times New Roman" w:hAnsi="Times New Roman" w:cs="Times New Roman"/>
          <w:sz w:val="24"/>
          <w:szCs w:val="24"/>
        </w:rPr>
        <w:t>«Инвестиционная декларация».</w:t>
      </w:r>
    </w:p>
    <w:p w:rsidR="00524C94" w:rsidRPr="002B1AED" w:rsidRDefault="00524C94" w:rsidP="00524C94">
      <w:pPr>
        <w:pStyle w:val="1"/>
        <w:numPr>
          <w:ilvl w:val="0"/>
          <w:numId w:val="31"/>
        </w:numPr>
        <w:spacing w:before="0" w:after="0"/>
        <w:ind w:left="1208" w:hanging="357"/>
        <w:rPr>
          <w:rFonts w:ascii="Times New Roman" w:hAnsi="Times New Roman"/>
          <w:b w:val="0"/>
          <w:sz w:val="24"/>
          <w:szCs w:val="24"/>
        </w:rPr>
      </w:pPr>
      <w:r w:rsidRPr="002B1AED">
        <w:rPr>
          <w:rFonts w:ascii="Times New Roman" w:hAnsi="Times New Roman"/>
          <w:b w:val="0"/>
          <w:bCs w:val="0"/>
          <w:iCs/>
          <w:sz w:val="24"/>
          <w:szCs w:val="24"/>
        </w:rPr>
        <w:t>«Положение о</w:t>
      </w:r>
      <w:r w:rsidRPr="002B1AED">
        <w:rPr>
          <w:rFonts w:ascii="Times New Roman" w:hAnsi="Times New Roman"/>
          <w:b w:val="0"/>
          <w:bCs w:val="0"/>
          <w:sz w:val="24"/>
          <w:szCs w:val="24"/>
        </w:rPr>
        <w:t xml:space="preserve"> порядке размещения средств компенсационного фонда в целях их сохранения и прироста, направления их размещения».</w:t>
      </w:r>
    </w:p>
    <w:p w:rsidR="00524C94" w:rsidRPr="002B1AED" w:rsidRDefault="00524C94" w:rsidP="00524C9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24C94" w:rsidRPr="002B1AED" w:rsidRDefault="00524C94" w:rsidP="00524C94">
      <w:pPr>
        <w:jc w:val="both"/>
      </w:pPr>
      <w:r w:rsidRPr="002B1AED">
        <w:rPr>
          <w:b/>
        </w:rPr>
        <w:t>Принято решение:</w:t>
      </w:r>
      <w:r w:rsidRPr="002B1AED">
        <w:t xml:space="preserve"> </w:t>
      </w:r>
      <w:proofErr w:type="gramStart"/>
      <w:r w:rsidRPr="002B1AED">
        <w:t>Ввиду того, что АНП «СтройИнвестСервис», ИНН 5321800872 и АС «СтройБазис», ИНН 7811291307  являются ассоциациями, объединяющими в себе ряд организаций, которые являются участниками строительного рынка, утвердить размер членских взносов для Ассоциации «Некоммерческое партнерство по содействию участникам строительного рынка «СтройИнвестСервис», ИНН 5321800872 в индивидуальном порядке в размере 5000 рублей за каждого члена Ассоциации в месяц;</w:t>
      </w:r>
      <w:proofErr w:type="gramEnd"/>
      <w:r w:rsidRPr="002B1AED">
        <w:t xml:space="preserve"> для Ассоциации по содействию участникам строительной сферы «СтройБазис», ИНН 7811291307  в индивидуальном порядке в размере 5000 рублей за каждого члена Ассоциации в месяц.</w:t>
      </w:r>
    </w:p>
    <w:p w:rsidR="00310ABE" w:rsidRPr="00524C94" w:rsidRDefault="00310ABE" w:rsidP="00524C94"/>
    <w:sectPr w:rsidR="00310ABE" w:rsidRPr="00524C9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2C18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15FD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56D57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C7CE5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67A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1707"/>
    <w:rsid w:val="00484748"/>
    <w:rsid w:val="0048612B"/>
    <w:rsid w:val="0048783C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4C94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25FAE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5251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4BF9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3F0"/>
    <w:rsid w:val="00AA4741"/>
    <w:rsid w:val="00AA65CC"/>
    <w:rsid w:val="00AA7606"/>
    <w:rsid w:val="00AB11C9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BF7DF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16C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2018-05-14T11:14:00Z</dcterms:created>
  <dcterms:modified xsi:type="dcterms:W3CDTF">2018-05-14T11:14:00Z</dcterms:modified>
</cp:coreProperties>
</file>